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3165B" w:rsidRDefault="00CE1FF9">
      <w:pPr>
        <w:rPr>
          <w:rFonts w:ascii="Verdana" w:eastAsia="Times New Roman" w:hAnsi="Verdana"/>
          <w:color w:val="191E00"/>
          <w:sz w:val="20"/>
          <w:szCs w:val="20"/>
        </w:rPr>
      </w:pPr>
      <w:r>
        <w:rPr>
          <w:noProof/>
          <w:sz w:val="20"/>
          <w:szCs w:val="20"/>
        </w:rPr>
        <w:drawing>
          <wp:anchor distT="0" distB="0" distL="0" distR="0" simplePos="0" relativeHeight="251661312" behindDoc="0" locked="0" layoutInCell="1" allowOverlap="0" wp14:anchorId="087A8954" wp14:editId="5FF30254">
            <wp:simplePos x="0" y="0"/>
            <wp:positionH relativeFrom="margin">
              <wp:align>left</wp:align>
            </wp:positionH>
            <wp:positionV relativeFrom="paragraph">
              <wp:posOffset>1905</wp:posOffset>
            </wp:positionV>
            <wp:extent cx="1066800" cy="381000"/>
            <wp:effectExtent l="0" t="0" r="0" b="0"/>
            <wp:wrapSquare wrapText="bothSides"/>
            <wp:docPr id="1" name="Εικόνα 1" descr="https://program.ert.gr/radiotv/images/logos/ERTworldCypr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worldCyprus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4E1D">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rsidR="00E3165B" w:rsidRDefault="00764E1D">
      <w:pPr>
        <w:jc w:val="center"/>
        <w:rPr>
          <w:rFonts w:ascii="Verdana" w:eastAsia="Times New Roman" w:hAnsi="Verdana"/>
          <w:color w:val="191E00"/>
        </w:rPr>
      </w:pPr>
      <w:r>
        <w:rPr>
          <w:rFonts w:ascii="Verdana" w:eastAsia="Times New Roman" w:hAnsi="Verdana"/>
          <w:b/>
          <w:bCs/>
          <w:color w:val="191E00"/>
        </w:rPr>
        <w:t xml:space="preserve">ΠΡΟΓΡΑΜΜΑ </w:t>
      </w:r>
      <w:r>
        <w:rPr>
          <w:rFonts w:ascii="Verdana" w:eastAsia="Times New Roman" w:hAnsi="Verdana"/>
          <w:b/>
          <w:bCs/>
          <w:color w:val="053E62"/>
        </w:rPr>
        <w:t>21/08/2025</w:t>
      </w:r>
      <w:r>
        <w:rPr>
          <w:rFonts w:ascii="Verdana" w:eastAsia="Times New Roman" w:hAnsi="Verdana"/>
          <w:b/>
          <w:bCs/>
          <w:color w:val="191E00"/>
        </w:rPr>
        <w:t xml:space="preserve"> </w:t>
      </w:r>
    </w:p>
    <w:p w:rsidR="00E3165B" w:rsidRDefault="00E3165B">
      <w:pPr>
        <w:rPr>
          <w:rFonts w:ascii="Verdana" w:eastAsia="Times New Roman" w:hAnsi="Verdana"/>
          <w:color w:val="191E00"/>
          <w:sz w:val="20"/>
          <w:szCs w:val="20"/>
        </w:rPr>
      </w:pPr>
    </w:p>
    <w:p w:rsidR="00E3165B" w:rsidRDefault="005D1387">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E3165B" w:rsidRDefault="00764E1D">
      <w:pPr>
        <w:rPr>
          <w:rFonts w:ascii="Verdana" w:eastAsia="Times New Roman" w:hAnsi="Verdana"/>
          <w:color w:val="191E00"/>
          <w:sz w:val="20"/>
          <w:szCs w:val="20"/>
        </w:rPr>
      </w:pPr>
      <w:r>
        <w:rPr>
          <w:rFonts w:ascii="Verdana" w:eastAsia="Times New Roman" w:hAnsi="Verdana"/>
          <w:color w:val="191E00"/>
          <w:sz w:val="20"/>
          <w:szCs w:val="20"/>
        </w:rPr>
        <w:br/>
      </w:r>
      <w:bookmarkStart w:id="0" w:name="_GoBack"/>
      <w:bookmarkEnd w:id="0"/>
    </w:p>
    <w:p w:rsidR="00E3165B" w:rsidRDefault="00764E1D">
      <w:pPr>
        <w:pStyle w:val="a4"/>
        <w:jc w:val="right"/>
        <w:divId w:val="811600482"/>
      </w:pPr>
      <w:r>
        <w:fldChar w:fldCharType="begin"/>
      </w:r>
      <w:r>
        <w:instrText>PAGE</w:instrText>
      </w:r>
      <w:r>
        <w:fldChar w:fldCharType="end"/>
      </w:r>
    </w:p>
    <w:p w:rsidR="00E3165B" w:rsidRDefault="00764E1D">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21/08/2025</w:t>
      </w:r>
    </w:p>
    <w:p w:rsidR="00E3165B" w:rsidRDefault="00E3165B">
      <w:pPr>
        <w:rPr>
          <w:rFonts w:ascii="Verdana" w:eastAsia="Times New Roman" w:hAnsi="Verdana"/>
          <w:color w:val="191E00"/>
          <w:sz w:val="20"/>
          <w:szCs w:val="20"/>
        </w:rPr>
      </w:pPr>
    </w:p>
    <w:p w:rsidR="00E3165B" w:rsidRDefault="005D1387">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165B">
        <w:trPr>
          <w:tblCellSpacing w:w="0" w:type="dxa"/>
        </w:trPr>
        <w:tc>
          <w:tcPr>
            <w:tcW w:w="2500" w:type="pct"/>
            <w:vAlign w:val="center"/>
            <w:hideMark/>
          </w:tcPr>
          <w:p w:rsidR="00E3165B" w:rsidRDefault="00764E1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E3165B" w:rsidRDefault="00764E1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E3165B" w:rsidRDefault="00764E1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E3165B" w:rsidRDefault="00764E1D">
      <w:pPr>
        <w:divId w:val="185252259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rsidR="00E3165B" w:rsidRDefault="00764E1D">
      <w:pPr>
        <w:rPr>
          <w:rFonts w:ascii="Verdana" w:eastAsia="Times New Roman" w:hAnsi="Verdana"/>
          <w:color w:val="191E00"/>
          <w:sz w:val="20"/>
          <w:szCs w:val="20"/>
        </w:rPr>
      </w:pPr>
      <w:r>
        <w:rPr>
          <w:rFonts w:ascii="Verdana" w:eastAsia="Times New Roman" w:hAnsi="Verdana"/>
          <w:color w:val="191E00"/>
          <w:sz w:val="20"/>
          <w:szCs w:val="20"/>
        </w:rPr>
        <w:br/>
      </w:r>
    </w:p>
    <w:p w:rsidR="00E3165B" w:rsidRDefault="005D1387">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165B">
        <w:trPr>
          <w:tblCellSpacing w:w="0" w:type="dxa"/>
        </w:trPr>
        <w:tc>
          <w:tcPr>
            <w:tcW w:w="2500" w:type="pct"/>
            <w:vAlign w:val="center"/>
            <w:hideMark/>
          </w:tcPr>
          <w:p w:rsidR="00E3165B" w:rsidRDefault="00764E1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E3165B" w:rsidRDefault="00764E1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E3165B" w:rsidRDefault="00764E1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color w:val="00B0F0"/>
          <w:sz w:val="20"/>
          <w:szCs w:val="20"/>
          <w:lang w:val="en-US"/>
        </w:rPr>
        <w:t>(</w:t>
      </w:r>
      <w:r>
        <w:rPr>
          <w:rFonts w:ascii="Verdana" w:eastAsia="Times New Roman" w:hAnsi="Verdana"/>
          <w:b/>
          <w:color w:val="00B0F0"/>
          <w:sz w:val="20"/>
          <w:szCs w:val="20"/>
        </w:rPr>
        <w:t>Τροποποίηση Προγράμματος)</w:t>
      </w:r>
      <w:r>
        <w:rPr>
          <w:rFonts w:ascii="Verdana" w:eastAsia="Times New Roman" w:hAnsi="Verdana"/>
          <w:color w:val="191E00"/>
          <w:sz w:val="20"/>
          <w:szCs w:val="20"/>
        </w:rPr>
        <w:br/>
      </w:r>
    </w:p>
    <w:p w:rsidR="00E3165B" w:rsidRDefault="00764E1D">
      <w:pPr>
        <w:divId w:val="1453791057"/>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rsidR="00E3165B" w:rsidRDefault="00764E1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«Μπροστά στο Καινούργιο που Είναι Ήδη Εδώ»</w:t>
      </w:r>
      <w:r>
        <w:rPr>
          <w:rFonts w:ascii="Verdana" w:eastAsia="Times New Roman" w:hAnsi="Verdana"/>
          <w:color w:val="191E00"/>
          <w:sz w:val="20"/>
          <w:szCs w:val="20"/>
        </w:rPr>
        <w:t xml:space="preserve"> </w:t>
      </w:r>
    </w:p>
    <w:p w:rsidR="00E3165B" w:rsidRDefault="00764E1D">
      <w:pPr>
        <w:divId w:val="56635982"/>
        <w:rPr>
          <w:rFonts w:ascii="Verdana" w:eastAsia="Times New Roman" w:hAnsi="Verdana"/>
          <w:color w:val="191E00"/>
          <w:sz w:val="20"/>
          <w:szCs w:val="20"/>
        </w:rPr>
      </w:pPr>
      <w:r>
        <w:rPr>
          <w:rFonts w:ascii="Verdana" w:eastAsia="Times New Roman" w:hAnsi="Verdana"/>
          <w:color w:val="191E00"/>
          <w:sz w:val="20"/>
          <w:szCs w:val="20"/>
        </w:rPr>
        <w:t>Ο Γιάννης Μανιάτης, Πανεπιστημιακός και Ευρωβουλευτής, Αντιπρόεδρος του κόμματος των Ευρωπαίων Σοσιαλιστών και Δημοκρατών, και η Λουκία Σαράντη, Πρόεδρος του Συνδέσμου Βιομηχανιών Ελλάδος, συζητούν για τα νέα δεδομένα στην Ευρωπαϊκή Ένωση, όπου ο πολίτης κάθε χώρας πρέπει να έχει την ελευθερία και το δικαίωμα να μείνει στη χώρα του και στον τόπο του.</w:t>
      </w:r>
      <w:r>
        <w:rPr>
          <w:rFonts w:ascii="Verdana" w:eastAsia="Times New Roman" w:hAnsi="Verdana"/>
          <w:color w:val="191E00"/>
          <w:sz w:val="20"/>
          <w:szCs w:val="20"/>
        </w:rPr>
        <w:br/>
      </w:r>
      <w:r>
        <w:rPr>
          <w:rFonts w:ascii="Verdana" w:eastAsia="Times New Roman" w:hAnsi="Verdana"/>
          <w:color w:val="191E00"/>
          <w:sz w:val="20"/>
          <w:szCs w:val="20"/>
        </w:rPr>
        <w:br/>
        <w:t>Έχει η Ελλάδα τη δυνατότητα να ανταποκριθεί;</w:t>
      </w:r>
      <w:r>
        <w:rPr>
          <w:rFonts w:ascii="Verdana" w:eastAsia="Times New Roman" w:hAnsi="Verdana"/>
          <w:color w:val="191E00"/>
          <w:sz w:val="20"/>
          <w:szCs w:val="20"/>
        </w:rPr>
        <w:br/>
      </w:r>
      <w:r>
        <w:rPr>
          <w:rFonts w:ascii="Verdana" w:eastAsia="Times New Roman" w:hAnsi="Verdana"/>
          <w:color w:val="191E00"/>
          <w:sz w:val="20"/>
          <w:szCs w:val="20"/>
        </w:rPr>
        <w:br/>
        <w:t>Και ποιο είναι το παράδειγμα μέσα στη χώρα;</w:t>
      </w:r>
    </w:p>
    <w:p w:rsidR="00E3165B" w:rsidRDefault="00764E1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rsidR="00E3165B" w:rsidRDefault="005D1387">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165B">
        <w:trPr>
          <w:tblCellSpacing w:w="0" w:type="dxa"/>
        </w:trPr>
        <w:tc>
          <w:tcPr>
            <w:tcW w:w="2500" w:type="pct"/>
            <w:vAlign w:val="center"/>
            <w:hideMark/>
          </w:tcPr>
          <w:p w:rsidR="00E3165B" w:rsidRDefault="00764E1D">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rsidR="00E3165B" w:rsidRDefault="00764E1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E3165B" w:rsidRDefault="00764E1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Μπάσκετ | Ιταλία - Λετονία | Τουρνουά Ακρόπολις  (Z) </w:t>
      </w:r>
      <w:r>
        <w:rPr>
          <w:rFonts w:ascii="Verdana" w:eastAsia="Times New Roman" w:hAnsi="Verdana"/>
          <w:b/>
          <w:color w:val="00B0F0"/>
          <w:sz w:val="20"/>
          <w:szCs w:val="20"/>
        </w:rPr>
        <w:t>(Προσθήκη Αγώνα)</w:t>
      </w:r>
      <w:r>
        <w:rPr>
          <w:rFonts w:ascii="Verdana" w:eastAsia="Times New Roman" w:hAnsi="Verdana"/>
          <w:b/>
          <w:color w:val="191E00"/>
          <w:sz w:val="20"/>
          <w:szCs w:val="20"/>
        </w:rPr>
        <w:br/>
      </w:r>
    </w:p>
    <w:p w:rsidR="00E3165B" w:rsidRDefault="005D1387">
      <w:pPr>
        <w:jc w:val="center"/>
        <w:rPr>
          <w:rFonts w:ascii="Verdana" w:eastAsia="Times New Roman" w:hAnsi="Verdana"/>
          <w:color w:val="191E00"/>
          <w:sz w:val="20"/>
          <w:szCs w:val="20"/>
        </w:rPr>
      </w:pPr>
      <w:r>
        <w:rPr>
          <w:rFonts w:ascii="Verdana" w:eastAsia="Times New Roman" w:hAnsi="Verdana"/>
          <w:color w:val="191E00"/>
          <w:sz w:val="20"/>
          <w:szCs w:val="20"/>
        </w:rPr>
        <w:pict>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165B">
        <w:trPr>
          <w:tblCellSpacing w:w="0" w:type="dxa"/>
        </w:trPr>
        <w:tc>
          <w:tcPr>
            <w:tcW w:w="2500" w:type="pct"/>
            <w:vAlign w:val="center"/>
            <w:hideMark/>
          </w:tcPr>
          <w:p w:rsidR="00E3165B" w:rsidRDefault="00764E1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E3165B" w:rsidRDefault="00764E1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E3165B" w:rsidRDefault="00764E1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E3165B" w:rsidRDefault="00764E1D">
      <w:pPr>
        <w:divId w:val="728580739"/>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rsidR="00E3165B" w:rsidRDefault="00764E1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«Μάι Ντάρλιγκ»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rsidR="00E3165B" w:rsidRDefault="00764E1D">
      <w:pPr>
        <w:divId w:val="1161308470"/>
        <w:rPr>
          <w:rFonts w:ascii="Verdana" w:eastAsia="Times New Roman" w:hAnsi="Verdana"/>
          <w:color w:val="191E00"/>
          <w:sz w:val="20"/>
          <w:szCs w:val="20"/>
        </w:rPr>
      </w:pPr>
      <w:r>
        <w:rPr>
          <w:rFonts w:ascii="Verdana" w:eastAsia="Times New Roman" w:hAnsi="Verdana"/>
          <w:color w:val="191E00"/>
          <w:sz w:val="20"/>
          <w:szCs w:val="20"/>
        </w:rPr>
        <w:t>Ο Στέλιος απολύεται από το υπουργείο, η Πελαγία είναι αποφασισμένη να διεκδικήσει την καρδιά του Αποστόλη κι η Ερμιόνη υποδέχεται έναν ξενόγλωσσο επισκέπτη, που φέρνει τα πάνω κάτω στην οικογένεια. Ο Παπαδόπουλος τάζει στον Στέλιο δουλειές με φούντες. Η Ελπίδα κάνει την επανάστασή της και ο παπα-Θόδωρας αναλαμβάνει να τη βγάλει από τη δύσκολη θέση, την ώρα που ο Άγγελος δηλώνει αντιστασιακός</w:t>
      </w:r>
    </w:p>
    <w:p w:rsidR="00E3165B" w:rsidRDefault="00764E1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w:t>
      </w:r>
      <w:r>
        <w:rPr>
          <w:rFonts w:ascii="Verdana" w:eastAsia="Times New Roman" w:hAnsi="Verdana"/>
          <w:color w:val="191E00"/>
          <w:sz w:val="20"/>
          <w:szCs w:val="20"/>
        </w:rPr>
        <w:lastRenderedPageBreak/>
        <w:t xml:space="preserve">(Μαρί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rsidR="00764E1D" w:rsidRDefault="00764E1D">
      <w:pPr>
        <w:jc w:val="center"/>
        <w:rPr>
          <w:rFonts w:ascii="Verdana" w:eastAsia="Times New Roman" w:hAnsi="Verdana"/>
          <w:color w:val="191E00"/>
          <w:sz w:val="20"/>
          <w:szCs w:val="20"/>
        </w:rPr>
      </w:pPr>
      <w:r>
        <w:rPr>
          <w:rFonts w:ascii="Verdana" w:eastAsia="Times New Roman" w:hAnsi="Verdana"/>
          <w:b/>
          <w:bCs/>
          <w:color w:val="191E00"/>
          <w:sz w:val="20"/>
          <w:szCs w:val="20"/>
        </w:rPr>
        <w:t>Mεσογείων 432, Αγ. Παρασκευή, Τηλέφωνο: 210 6066000, www.ert.gr, e-mail: info@ert.gr</w:t>
      </w:r>
    </w:p>
    <w:sectPr w:rsidR="00764E1D">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387" w:rsidRDefault="005D1387">
      <w:r>
        <w:separator/>
      </w:r>
    </w:p>
  </w:endnote>
  <w:endnote w:type="continuationSeparator" w:id="0">
    <w:p w:rsidR="005D1387" w:rsidRDefault="005D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65B" w:rsidRDefault="00764E1D">
    <w:pPr>
      <w:pStyle w:val="a4"/>
      <w:jc w:val="right"/>
    </w:pPr>
    <w:r>
      <w:fldChar w:fldCharType="begin"/>
    </w:r>
    <w:r>
      <w:instrText>PAGE</w:instrText>
    </w:r>
    <w:r>
      <w:fldChar w:fldCharType="separate"/>
    </w:r>
    <w:r w:rsidR="00CE1FF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387" w:rsidRDefault="005D1387">
      <w:r>
        <w:separator/>
      </w:r>
    </w:p>
  </w:footnote>
  <w:footnote w:type="continuationSeparator" w:id="0">
    <w:p w:rsidR="005D1387" w:rsidRDefault="005D1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A4"/>
    <w:rsid w:val="000350A4"/>
    <w:rsid w:val="005D1387"/>
    <w:rsid w:val="00764E1D"/>
    <w:rsid w:val="00CE1FF9"/>
    <w:rsid w:val="00E3165B"/>
    <w:rsid w:val="00FC2E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9AF61E-2D3E-4E28-AF42-3FBC47E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5982">
      <w:marLeft w:val="0"/>
      <w:marRight w:val="0"/>
      <w:marTop w:val="0"/>
      <w:marBottom w:val="0"/>
      <w:divBdr>
        <w:top w:val="none" w:sz="0" w:space="0" w:color="auto"/>
        <w:left w:val="none" w:sz="0" w:space="0" w:color="auto"/>
        <w:bottom w:val="none" w:sz="0" w:space="0" w:color="auto"/>
        <w:right w:val="none" w:sz="0" w:space="0" w:color="auto"/>
      </w:divBdr>
    </w:div>
    <w:div w:id="728580739">
      <w:marLeft w:val="0"/>
      <w:marRight w:val="0"/>
      <w:marTop w:val="0"/>
      <w:marBottom w:val="0"/>
      <w:divBdr>
        <w:top w:val="none" w:sz="0" w:space="0" w:color="auto"/>
        <w:left w:val="none" w:sz="0" w:space="0" w:color="auto"/>
        <w:bottom w:val="none" w:sz="0" w:space="0" w:color="auto"/>
        <w:right w:val="none" w:sz="0" w:space="0" w:color="auto"/>
      </w:divBdr>
    </w:div>
    <w:div w:id="811600482">
      <w:marLeft w:val="0"/>
      <w:marRight w:val="0"/>
      <w:marTop w:val="0"/>
      <w:marBottom w:val="0"/>
      <w:divBdr>
        <w:top w:val="none" w:sz="0" w:space="0" w:color="auto"/>
        <w:left w:val="none" w:sz="0" w:space="0" w:color="auto"/>
        <w:bottom w:val="none" w:sz="0" w:space="0" w:color="auto"/>
        <w:right w:val="none" w:sz="0" w:space="0" w:color="auto"/>
      </w:divBdr>
    </w:div>
    <w:div w:id="1161308470">
      <w:marLeft w:val="0"/>
      <w:marRight w:val="0"/>
      <w:marTop w:val="0"/>
      <w:marBottom w:val="0"/>
      <w:divBdr>
        <w:top w:val="none" w:sz="0" w:space="0" w:color="auto"/>
        <w:left w:val="none" w:sz="0" w:space="0" w:color="auto"/>
        <w:bottom w:val="none" w:sz="0" w:space="0" w:color="auto"/>
        <w:right w:val="none" w:sz="0" w:space="0" w:color="auto"/>
      </w:divBdr>
    </w:div>
    <w:div w:id="1453791057">
      <w:marLeft w:val="0"/>
      <w:marRight w:val="0"/>
      <w:marTop w:val="0"/>
      <w:marBottom w:val="0"/>
      <w:divBdr>
        <w:top w:val="none" w:sz="0" w:space="0" w:color="auto"/>
        <w:left w:val="none" w:sz="0" w:space="0" w:color="auto"/>
        <w:bottom w:val="none" w:sz="0" w:space="0" w:color="auto"/>
        <w:right w:val="none" w:sz="0" w:space="0" w:color="auto"/>
      </w:divBdr>
    </w:div>
    <w:div w:id="1852522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5593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Gkiourgkiai</dc:creator>
  <cp:keywords/>
  <dc:description/>
  <cp:lastModifiedBy>Christina Gkiourgkiai</cp:lastModifiedBy>
  <cp:revision>2</cp:revision>
  <dcterms:created xsi:type="dcterms:W3CDTF">2025-08-20T11:09:00Z</dcterms:created>
  <dcterms:modified xsi:type="dcterms:W3CDTF">2025-08-20T11:09:00Z</dcterms:modified>
</cp:coreProperties>
</file>